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17B4" w:rsidRPr="00995145" w:rsidRDefault="005017B4" w:rsidP="00A205A7">
      <w:pPr>
        <w:ind w:right="-709"/>
        <w:jc w:val="both"/>
      </w:pPr>
      <w:r w:rsidRPr="00995145">
        <w:rPr>
          <w:b/>
        </w:rPr>
        <w:t>Objetivo:</w:t>
      </w:r>
      <w:r w:rsidR="00995145">
        <w:rPr>
          <w:b/>
        </w:rPr>
        <w:t xml:space="preserve"> </w:t>
      </w:r>
      <w:r w:rsidR="00995145" w:rsidRPr="00995145">
        <w:t xml:space="preserve">Reportar las salidas no conformes de los procesos con base en los </w:t>
      </w:r>
      <w:r w:rsidRPr="00995145">
        <w:t>lineamientos para la identificación y control de las salidas que no sean conformes con los requisitos, legales, reglamentarios, requerimientos y expectativas de los u</w:t>
      </w:r>
      <w:r w:rsidR="00995145" w:rsidRPr="00995145">
        <w:t xml:space="preserve">suarios y/o partes interesadas y para </w:t>
      </w:r>
      <w:r w:rsidRPr="00995145">
        <w:t>prev</w:t>
      </w:r>
      <w:r w:rsidR="00995145" w:rsidRPr="00995145">
        <w:t xml:space="preserve">enir </w:t>
      </w:r>
      <w:r w:rsidRPr="00995145">
        <w:t>su</w:t>
      </w:r>
      <w:r w:rsidR="00995145" w:rsidRPr="00995145">
        <w:t xml:space="preserve"> uso o entrega no intencionada. (Matriz de salidas no conformes P-DS M01).</w:t>
      </w:r>
    </w:p>
    <w:p w:rsidR="00D873D1" w:rsidRDefault="00D873D1" w:rsidP="00953094">
      <w:pPr>
        <w:spacing w:after="0"/>
      </w:pPr>
    </w:p>
    <w:tbl>
      <w:tblPr>
        <w:tblStyle w:val="Tablaconcuadrcula"/>
        <w:tblW w:w="9634" w:type="dxa"/>
        <w:tblLook w:val="04A0" w:firstRow="1" w:lastRow="0" w:firstColumn="1" w:lastColumn="0" w:noHBand="0" w:noVBand="1"/>
      </w:tblPr>
      <w:tblGrid>
        <w:gridCol w:w="3256"/>
        <w:gridCol w:w="6378"/>
      </w:tblGrid>
      <w:tr w:rsidR="00995145" w:rsidTr="00295D92">
        <w:tc>
          <w:tcPr>
            <w:tcW w:w="3256" w:type="dxa"/>
          </w:tcPr>
          <w:p w:rsidR="00995145" w:rsidRDefault="00995145">
            <w:r>
              <w:t>Salida no conforme Nro.</w:t>
            </w:r>
          </w:p>
        </w:tc>
        <w:tc>
          <w:tcPr>
            <w:tcW w:w="6378" w:type="dxa"/>
          </w:tcPr>
          <w:p w:rsidR="00995145" w:rsidRDefault="00995145"/>
        </w:tc>
      </w:tr>
      <w:tr w:rsidR="00995145" w:rsidTr="00295D92">
        <w:tc>
          <w:tcPr>
            <w:tcW w:w="3256" w:type="dxa"/>
          </w:tcPr>
          <w:p w:rsidR="00995145" w:rsidRDefault="00995145">
            <w:r>
              <w:t>Fecha de reporte</w:t>
            </w:r>
          </w:p>
        </w:tc>
        <w:tc>
          <w:tcPr>
            <w:tcW w:w="6378" w:type="dxa"/>
          </w:tcPr>
          <w:p w:rsidR="00995145" w:rsidRDefault="00995145"/>
        </w:tc>
      </w:tr>
      <w:tr w:rsidR="00995145" w:rsidTr="00295D92">
        <w:tc>
          <w:tcPr>
            <w:tcW w:w="3256" w:type="dxa"/>
          </w:tcPr>
          <w:p w:rsidR="00995145" w:rsidRDefault="00995145">
            <w:r>
              <w:t>Nombre del Proceso</w:t>
            </w:r>
          </w:p>
        </w:tc>
        <w:tc>
          <w:tcPr>
            <w:tcW w:w="6378" w:type="dxa"/>
          </w:tcPr>
          <w:p w:rsidR="00995145" w:rsidRDefault="00995145"/>
        </w:tc>
      </w:tr>
    </w:tbl>
    <w:p w:rsidR="00995145" w:rsidRDefault="00995145" w:rsidP="00F176EC">
      <w:pPr>
        <w:spacing w:after="0"/>
        <w:jc w:val="center"/>
      </w:pPr>
    </w:p>
    <w:tbl>
      <w:tblPr>
        <w:tblStyle w:val="Tablaconcuadrcula"/>
        <w:tblW w:w="961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688"/>
        <w:gridCol w:w="3688"/>
        <w:gridCol w:w="2236"/>
      </w:tblGrid>
      <w:tr w:rsidR="00995145" w:rsidTr="00295D92">
        <w:trPr>
          <w:trHeight w:val="422"/>
        </w:trPr>
        <w:tc>
          <w:tcPr>
            <w:tcW w:w="9612" w:type="dxa"/>
            <w:gridSpan w:val="3"/>
            <w:shd w:val="clear" w:color="auto" w:fill="B4C6E7" w:themeFill="accent5" w:themeFillTint="66"/>
          </w:tcPr>
          <w:p w:rsidR="00995145" w:rsidRPr="00995145" w:rsidRDefault="005B3890" w:rsidP="00995145">
            <w:pPr>
              <w:jc w:val="center"/>
              <w:rPr>
                <w:b/>
              </w:rPr>
            </w:pPr>
            <w:r>
              <w:rPr>
                <w:b/>
              </w:rPr>
              <w:t>DESCRIPCIÓ</w:t>
            </w:r>
            <w:r w:rsidR="00995145" w:rsidRPr="00995145">
              <w:rPr>
                <w:b/>
              </w:rPr>
              <w:t>N DE LA SALIDA NO CONFORME</w:t>
            </w:r>
          </w:p>
          <w:p w:rsidR="00995145" w:rsidRPr="00C82EE7" w:rsidRDefault="00995145" w:rsidP="00C82EE7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95145" w:rsidTr="00F176EC">
        <w:trPr>
          <w:trHeight w:val="398"/>
        </w:trPr>
        <w:tc>
          <w:tcPr>
            <w:tcW w:w="3688" w:type="dxa"/>
            <w:shd w:val="clear" w:color="auto" w:fill="DEEAF6" w:themeFill="accent1" w:themeFillTint="33"/>
          </w:tcPr>
          <w:p w:rsidR="00995145" w:rsidRPr="00F25E71" w:rsidRDefault="00995145" w:rsidP="00C82EE7">
            <w:pPr>
              <w:jc w:val="center"/>
              <w:rPr>
                <w:b/>
                <w:sz w:val="18"/>
                <w:szCs w:val="18"/>
              </w:rPr>
            </w:pPr>
            <w:r w:rsidRPr="00F25E71">
              <w:rPr>
                <w:b/>
                <w:sz w:val="18"/>
                <w:szCs w:val="18"/>
              </w:rPr>
              <w:t>PRODUCTO Y/O SERVICIO</w:t>
            </w:r>
          </w:p>
          <w:p w:rsidR="00F25E71" w:rsidRPr="00F25E71" w:rsidRDefault="00F25E71" w:rsidP="00F25E71">
            <w:pPr>
              <w:ind w:right="-709"/>
              <w:jc w:val="both"/>
              <w:rPr>
                <w:sz w:val="18"/>
                <w:szCs w:val="18"/>
              </w:rPr>
            </w:pPr>
            <w:r w:rsidRPr="00F25E71">
              <w:rPr>
                <w:sz w:val="18"/>
                <w:szCs w:val="18"/>
              </w:rPr>
              <w:t>(Matriz de salidas no conformes P-DS- M01).</w:t>
            </w:r>
          </w:p>
          <w:p w:rsidR="00F25E71" w:rsidRPr="00F25E71" w:rsidRDefault="00F25E71" w:rsidP="00C82EE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688" w:type="dxa"/>
            <w:shd w:val="clear" w:color="auto" w:fill="DEEAF6" w:themeFill="accent1" w:themeFillTint="33"/>
          </w:tcPr>
          <w:p w:rsidR="00995145" w:rsidRPr="00F25E71" w:rsidRDefault="00F25E71" w:rsidP="00C82EE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FACTORES DE NO CONFORMIDAD</w:t>
            </w:r>
          </w:p>
          <w:p w:rsidR="00F25E71" w:rsidRPr="00F25E71" w:rsidRDefault="00F25E71" w:rsidP="00F25E71">
            <w:pPr>
              <w:ind w:right="-709"/>
              <w:jc w:val="both"/>
              <w:rPr>
                <w:sz w:val="18"/>
                <w:szCs w:val="18"/>
              </w:rPr>
            </w:pPr>
            <w:r w:rsidRPr="00F25E71">
              <w:rPr>
                <w:sz w:val="18"/>
                <w:szCs w:val="18"/>
              </w:rPr>
              <w:t>(Matriz de salidas no conformes P-DS M01).</w:t>
            </w:r>
          </w:p>
          <w:p w:rsidR="00F25E71" w:rsidRPr="00F25E71" w:rsidRDefault="00F25E71" w:rsidP="00C82EE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36" w:type="dxa"/>
            <w:shd w:val="clear" w:color="auto" w:fill="DEEAF6" w:themeFill="accent1" w:themeFillTint="33"/>
          </w:tcPr>
          <w:p w:rsidR="00995145" w:rsidRPr="00F25E71" w:rsidRDefault="00995145" w:rsidP="00402D51">
            <w:pPr>
              <w:jc w:val="center"/>
              <w:rPr>
                <w:b/>
                <w:sz w:val="18"/>
                <w:szCs w:val="18"/>
              </w:rPr>
            </w:pPr>
            <w:r w:rsidRPr="00F25E71">
              <w:rPr>
                <w:b/>
                <w:sz w:val="18"/>
                <w:szCs w:val="18"/>
              </w:rPr>
              <w:t>N</w:t>
            </w:r>
            <w:r w:rsidR="00402D51">
              <w:rPr>
                <w:b/>
                <w:sz w:val="18"/>
                <w:szCs w:val="18"/>
              </w:rPr>
              <w:t>RO</w:t>
            </w:r>
            <w:bookmarkStart w:id="0" w:name="_GoBack"/>
            <w:bookmarkEnd w:id="0"/>
            <w:r w:rsidRPr="00F25E71">
              <w:rPr>
                <w:b/>
                <w:sz w:val="18"/>
                <w:szCs w:val="18"/>
              </w:rPr>
              <w:t>. DE VECES QUE SE PRESENTO EN EL SEMESTRE</w:t>
            </w:r>
          </w:p>
        </w:tc>
      </w:tr>
      <w:tr w:rsidR="00995145" w:rsidTr="00F176EC">
        <w:trPr>
          <w:trHeight w:val="223"/>
        </w:trPr>
        <w:tc>
          <w:tcPr>
            <w:tcW w:w="3688" w:type="dxa"/>
          </w:tcPr>
          <w:p w:rsidR="00995145" w:rsidRDefault="00995145"/>
        </w:tc>
        <w:tc>
          <w:tcPr>
            <w:tcW w:w="3688" w:type="dxa"/>
          </w:tcPr>
          <w:p w:rsidR="00995145" w:rsidRDefault="00995145"/>
        </w:tc>
        <w:tc>
          <w:tcPr>
            <w:tcW w:w="2236" w:type="dxa"/>
          </w:tcPr>
          <w:p w:rsidR="00995145" w:rsidRDefault="00995145"/>
        </w:tc>
      </w:tr>
      <w:tr w:rsidR="00995145" w:rsidTr="00F176EC">
        <w:trPr>
          <w:trHeight w:val="211"/>
        </w:trPr>
        <w:tc>
          <w:tcPr>
            <w:tcW w:w="3688" w:type="dxa"/>
          </w:tcPr>
          <w:p w:rsidR="00995145" w:rsidRDefault="00995145"/>
        </w:tc>
        <w:tc>
          <w:tcPr>
            <w:tcW w:w="3688" w:type="dxa"/>
          </w:tcPr>
          <w:p w:rsidR="00995145" w:rsidRDefault="00995145"/>
        </w:tc>
        <w:tc>
          <w:tcPr>
            <w:tcW w:w="2236" w:type="dxa"/>
          </w:tcPr>
          <w:p w:rsidR="00995145" w:rsidRDefault="00995145"/>
        </w:tc>
      </w:tr>
      <w:tr w:rsidR="00C90792" w:rsidTr="00F176EC">
        <w:trPr>
          <w:trHeight w:val="211"/>
        </w:trPr>
        <w:tc>
          <w:tcPr>
            <w:tcW w:w="3688" w:type="dxa"/>
          </w:tcPr>
          <w:p w:rsidR="00C90792" w:rsidRDefault="00C90792"/>
        </w:tc>
        <w:tc>
          <w:tcPr>
            <w:tcW w:w="3688" w:type="dxa"/>
          </w:tcPr>
          <w:p w:rsidR="00C90792" w:rsidRDefault="00C90792"/>
        </w:tc>
        <w:tc>
          <w:tcPr>
            <w:tcW w:w="2236" w:type="dxa"/>
          </w:tcPr>
          <w:p w:rsidR="00C90792" w:rsidRDefault="00C90792"/>
        </w:tc>
      </w:tr>
    </w:tbl>
    <w:p w:rsidR="00C82EE7" w:rsidRDefault="00C82EE7" w:rsidP="00F176EC">
      <w:pPr>
        <w:spacing w:after="0"/>
      </w:pPr>
    </w:p>
    <w:tbl>
      <w:tblPr>
        <w:tblStyle w:val="Tablaconcuadrcula"/>
        <w:tblW w:w="9639" w:type="dxa"/>
        <w:tblInd w:w="-5" w:type="dxa"/>
        <w:tblLook w:val="04A0" w:firstRow="1" w:lastRow="0" w:firstColumn="1" w:lastColumn="0" w:noHBand="0" w:noVBand="1"/>
      </w:tblPr>
      <w:tblGrid>
        <w:gridCol w:w="4695"/>
        <w:gridCol w:w="550"/>
        <w:gridCol w:w="3885"/>
        <w:gridCol w:w="509"/>
      </w:tblGrid>
      <w:tr w:rsidR="00A85223" w:rsidTr="00295D92">
        <w:tc>
          <w:tcPr>
            <w:tcW w:w="9639" w:type="dxa"/>
            <w:gridSpan w:val="4"/>
            <w:shd w:val="clear" w:color="auto" w:fill="B4C6E7" w:themeFill="accent5" w:themeFillTint="66"/>
          </w:tcPr>
          <w:p w:rsidR="00A85223" w:rsidRDefault="00A85223" w:rsidP="00995145">
            <w:pPr>
              <w:jc w:val="center"/>
              <w:rPr>
                <w:b/>
              </w:rPr>
            </w:pPr>
            <w:r>
              <w:rPr>
                <w:b/>
              </w:rPr>
              <w:t>TRATAMIENTO A LA SALIDA NO CONFORME</w:t>
            </w:r>
          </w:p>
          <w:p w:rsidR="00A85223" w:rsidRDefault="00A85223" w:rsidP="00995145">
            <w:pPr>
              <w:jc w:val="center"/>
              <w:rPr>
                <w:b/>
              </w:rPr>
            </w:pPr>
          </w:p>
        </w:tc>
      </w:tr>
      <w:tr w:rsidR="00A80667" w:rsidRPr="00A85223" w:rsidTr="00A80667">
        <w:trPr>
          <w:trHeight w:val="240"/>
        </w:trPr>
        <w:tc>
          <w:tcPr>
            <w:tcW w:w="4695" w:type="dxa"/>
            <w:vMerge w:val="restart"/>
          </w:tcPr>
          <w:p w:rsidR="00A80667" w:rsidRDefault="00A80667" w:rsidP="00A80667">
            <w:pPr>
              <w:pStyle w:val="Prrafodelista"/>
              <w:numPr>
                <w:ilvl w:val="0"/>
                <w:numId w:val="2"/>
              </w:numPr>
            </w:pPr>
            <w:r w:rsidRPr="00A85223">
              <w:t>Corrección</w:t>
            </w:r>
          </w:p>
          <w:p w:rsidR="00A80667" w:rsidRDefault="00A80667" w:rsidP="00A80667">
            <w:pPr>
              <w:pStyle w:val="Prrafodelista"/>
              <w:numPr>
                <w:ilvl w:val="0"/>
                <w:numId w:val="2"/>
              </w:numPr>
            </w:pPr>
            <w:r w:rsidRPr="00A85223">
              <w:t>Separación</w:t>
            </w:r>
          </w:p>
          <w:p w:rsidR="00A80667" w:rsidRPr="00A85223" w:rsidRDefault="00A80667" w:rsidP="00DB795A">
            <w:pPr>
              <w:pStyle w:val="Prrafodelista"/>
              <w:numPr>
                <w:ilvl w:val="0"/>
                <w:numId w:val="2"/>
              </w:numPr>
            </w:pPr>
            <w:r w:rsidRPr="00A85223">
              <w:t>Contención</w:t>
            </w:r>
          </w:p>
          <w:p w:rsidR="00A80667" w:rsidRPr="00A85223" w:rsidRDefault="00A80667" w:rsidP="00A85223">
            <w:pPr>
              <w:pStyle w:val="Prrafodelista"/>
              <w:numPr>
                <w:ilvl w:val="0"/>
                <w:numId w:val="2"/>
              </w:numPr>
            </w:pPr>
            <w:r w:rsidRPr="00A85223">
              <w:t xml:space="preserve">Autorización para su aceptación </w:t>
            </w:r>
          </w:p>
        </w:tc>
        <w:tc>
          <w:tcPr>
            <w:tcW w:w="550" w:type="dxa"/>
          </w:tcPr>
          <w:p w:rsidR="00A80667" w:rsidRPr="00A85223" w:rsidRDefault="00A80667" w:rsidP="00A80667">
            <w:pPr>
              <w:ind w:left="360"/>
            </w:pPr>
          </w:p>
        </w:tc>
        <w:tc>
          <w:tcPr>
            <w:tcW w:w="3885" w:type="dxa"/>
            <w:vMerge w:val="restart"/>
          </w:tcPr>
          <w:p w:rsidR="00A80667" w:rsidRPr="00A85223" w:rsidRDefault="00A80667" w:rsidP="00A85223">
            <w:pPr>
              <w:pStyle w:val="Prrafodelista"/>
              <w:numPr>
                <w:ilvl w:val="0"/>
                <w:numId w:val="2"/>
              </w:numPr>
            </w:pPr>
            <w:r w:rsidRPr="00A85223">
              <w:t>Devolución</w:t>
            </w:r>
          </w:p>
          <w:p w:rsidR="00A80667" w:rsidRPr="00A85223" w:rsidRDefault="00A80667" w:rsidP="00A85223">
            <w:pPr>
              <w:pStyle w:val="Prrafodelista"/>
              <w:numPr>
                <w:ilvl w:val="0"/>
                <w:numId w:val="2"/>
              </w:numPr>
            </w:pPr>
            <w:r w:rsidRPr="00A85223">
              <w:t>Suspensión</w:t>
            </w:r>
          </w:p>
          <w:p w:rsidR="00A80667" w:rsidRPr="00A85223" w:rsidRDefault="00A80667" w:rsidP="00A85223">
            <w:pPr>
              <w:pStyle w:val="Prrafodelista"/>
              <w:numPr>
                <w:ilvl w:val="0"/>
                <w:numId w:val="2"/>
              </w:numPr>
            </w:pPr>
            <w:r w:rsidRPr="00A85223">
              <w:t>Información al cliente</w:t>
            </w:r>
          </w:p>
          <w:p w:rsidR="00A80667" w:rsidRPr="00A85223" w:rsidRDefault="00A80667" w:rsidP="00A85223">
            <w:pPr>
              <w:ind w:left="360"/>
            </w:pPr>
          </w:p>
        </w:tc>
        <w:tc>
          <w:tcPr>
            <w:tcW w:w="509" w:type="dxa"/>
          </w:tcPr>
          <w:p w:rsidR="00A80667" w:rsidRPr="00A85223" w:rsidRDefault="00A80667" w:rsidP="00A85223">
            <w:pPr>
              <w:ind w:left="360"/>
            </w:pPr>
          </w:p>
        </w:tc>
      </w:tr>
      <w:tr w:rsidR="00A80667" w:rsidRPr="00A85223" w:rsidTr="00A80667">
        <w:trPr>
          <w:trHeight w:val="240"/>
        </w:trPr>
        <w:tc>
          <w:tcPr>
            <w:tcW w:w="4695" w:type="dxa"/>
            <w:vMerge/>
          </w:tcPr>
          <w:p w:rsidR="00A80667" w:rsidRPr="00A85223" w:rsidRDefault="00A80667" w:rsidP="00A80667">
            <w:pPr>
              <w:pStyle w:val="Prrafodelista"/>
              <w:numPr>
                <w:ilvl w:val="0"/>
                <w:numId w:val="2"/>
              </w:numPr>
            </w:pPr>
          </w:p>
        </w:tc>
        <w:tc>
          <w:tcPr>
            <w:tcW w:w="550" w:type="dxa"/>
          </w:tcPr>
          <w:p w:rsidR="00A80667" w:rsidRDefault="00A80667" w:rsidP="00A80667">
            <w:pPr>
              <w:ind w:left="360"/>
            </w:pPr>
          </w:p>
        </w:tc>
        <w:tc>
          <w:tcPr>
            <w:tcW w:w="3885" w:type="dxa"/>
            <w:vMerge/>
          </w:tcPr>
          <w:p w:rsidR="00A80667" w:rsidRDefault="00A80667" w:rsidP="00A85223">
            <w:pPr>
              <w:pStyle w:val="Prrafodelista"/>
              <w:numPr>
                <w:ilvl w:val="0"/>
                <w:numId w:val="2"/>
              </w:numPr>
              <w:rPr>
                <w:noProof/>
                <w:lang w:eastAsia="es-CO"/>
              </w:rPr>
            </w:pPr>
          </w:p>
        </w:tc>
        <w:tc>
          <w:tcPr>
            <w:tcW w:w="509" w:type="dxa"/>
          </w:tcPr>
          <w:p w:rsidR="00A80667" w:rsidRDefault="00A80667" w:rsidP="00A85223">
            <w:pPr>
              <w:ind w:left="360"/>
              <w:rPr>
                <w:noProof/>
                <w:lang w:eastAsia="es-CO"/>
              </w:rPr>
            </w:pPr>
          </w:p>
        </w:tc>
      </w:tr>
      <w:tr w:rsidR="00A80667" w:rsidRPr="00A85223" w:rsidTr="00A80667">
        <w:trPr>
          <w:trHeight w:val="270"/>
        </w:trPr>
        <w:tc>
          <w:tcPr>
            <w:tcW w:w="4695" w:type="dxa"/>
            <w:vMerge/>
          </w:tcPr>
          <w:p w:rsidR="00A80667" w:rsidRPr="00A85223" w:rsidRDefault="00A80667" w:rsidP="00A80667">
            <w:pPr>
              <w:pStyle w:val="Prrafodelista"/>
              <w:numPr>
                <w:ilvl w:val="0"/>
                <w:numId w:val="2"/>
              </w:numPr>
            </w:pPr>
          </w:p>
        </w:tc>
        <w:tc>
          <w:tcPr>
            <w:tcW w:w="550" w:type="dxa"/>
          </w:tcPr>
          <w:p w:rsidR="00A80667" w:rsidRDefault="00A80667" w:rsidP="00A80667">
            <w:pPr>
              <w:ind w:left="360"/>
            </w:pPr>
          </w:p>
        </w:tc>
        <w:tc>
          <w:tcPr>
            <w:tcW w:w="3885" w:type="dxa"/>
            <w:vMerge/>
          </w:tcPr>
          <w:p w:rsidR="00A80667" w:rsidRDefault="00A80667" w:rsidP="00A85223">
            <w:pPr>
              <w:pStyle w:val="Prrafodelista"/>
              <w:numPr>
                <w:ilvl w:val="0"/>
                <w:numId w:val="2"/>
              </w:numPr>
              <w:rPr>
                <w:noProof/>
                <w:lang w:eastAsia="es-CO"/>
              </w:rPr>
            </w:pPr>
          </w:p>
        </w:tc>
        <w:tc>
          <w:tcPr>
            <w:tcW w:w="509" w:type="dxa"/>
            <w:vMerge w:val="restart"/>
          </w:tcPr>
          <w:p w:rsidR="00A80667" w:rsidRDefault="00A80667" w:rsidP="00A85223">
            <w:pPr>
              <w:pStyle w:val="Prrafodelista"/>
              <w:numPr>
                <w:ilvl w:val="0"/>
                <w:numId w:val="2"/>
              </w:numPr>
              <w:rPr>
                <w:noProof/>
                <w:lang w:eastAsia="es-CO"/>
              </w:rPr>
            </w:pPr>
          </w:p>
        </w:tc>
      </w:tr>
      <w:tr w:rsidR="00A80667" w:rsidRPr="00A85223" w:rsidTr="00A80667">
        <w:trPr>
          <w:trHeight w:val="285"/>
        </w:trPr>
        <w:tc>
          <w:tcPr>
            <w:tcW w:w="4695" w:type="dxa"/>
            <w:vMerge/>
          </w:tcPr>
          <w:p w:rsidR="00A80667" w:rsidRPr="00A85223" w:rsidRDefault="00A80667" w:rsidP="00A80667">
            <w:pPr>
              <w:pStyle w:val="Prrafodelista"/>
              <w:numPr>
                <w:ilvl w:val="0"/>
                <w:numId w:val="2"/>
              </w:numPr>
            </w:pPr>
          </w:p>
        </w:tc>
        <w:tc>
          <w:tcPr>
            <w:tcW w:w="550" w:type="dxa"/>
          </w:tcPr>
          <w:p w:rsidR="00A80667" w:rsidRDefault="00A80667" w:rsidP="00A80667">
            <w:pPr>
              <w:ind w:left="360"/>
            </w:pPr>
          </w:p>
        </w:tc>
        <w:tc>
          <w:tcPr>
            <w:tcW w:w="3885" w:type="dxa"/>
            <w:vMerge/>
          </w:tcPr>
          <w:p w:rsidR="00A80667" w:rsidRDefault="00A80667" w:rsidP="00A85223">
            <w:pPr>
              <w:pStyle w:val="Prrafodelista"/>
              <w:numPr>
                <w:ilvl w:val="0"/>
                <w:numId w:val="2"/>
              </w:numPr>
              <w:rPr>
                <w:noProof/>
                <w:lang w:eastAsia="es-CO"/>
              </w:rPr>
            </w:pPr>
          </w:p>
        </w:tc>
        <w:tc>
          <w:tcPr>
            <w:tcW w:w="509" w:type="dxa"/>
            <w:vMerge/>
          </w:tcPr>
          <w:p w:rsidR="00A80667" w:rsidRDefault="00A80667" w:rsidP="00A85223">
            <w:pPr>
              <w:pStyle w:val="Prrafodelista"/>
              <w:numPr>
                <w:ilvl w:val="0"/>
                <w:numId w:val="2"/>
              </w:numPr>
              <w:rPr>
                <w:noProof/>
                <w:lang w:eastAsia="es-CO"/>
              </w:rPr>
            </w:pPr>
          </w:p>
        </w:tc>
      </w:tr>
    </w:tbl>
    <w:p w:rsidR="00995145" w:rsidRDefault="00995145" w:rsidP="00F176EC">
      <w:pPr>
        <w:spacing w:after="0"/>
      </w:pPr>
    </w:p>
    <w:tbl>
      <w:tblPr>
        <w:tblStyle w:val="Tablaconcuadrcula"/>
        <w:tblW w:w="9634" w:type="dxa"/>
        <w:tblLook w:val="04A0" w:firstRow="1" w:lastRow="0" w:firstColumn="1" w:lastColumn="0" w:noHBand="0" w:noVBand="1"/>
      </w:tblPr>
      <w:tblGrid>
        <w:gridCol w:w="2830"/>
        <w:gridCol w:w="2410"/>
        <w:gridCol w:w="2126"/>
        <w:gridCol w:w="2268"/>
      </w:tblGrid>
      <w:tr w:rsidR="00295D92" w:rsidTr="00295D92">
        <w:tc>
          <w:tcPr>
            <w:tcW w:w="9634" w:type="dxa"/>
            <w:gridSpan w:val="4"/>
            <w:shd w:val="clear" w:color="auto" w:fill="B4C6E7" w:themeFill="accent5" w:themeFillTint="66"/>
          </w:tcPr>
          <w:p w:rsidR="00295D92" w:rsidRPr="00295D92" w:rsidRDefault="00295D92" w:rsidP="00295D92">
            <w:pPr>
              <w:jc w:val="center"/>
              <w:rPr>
                <w:b/>
              </w:rPr>
            </w:pPr>
            <w:r w:rsidRPr="00295D92">
              <w:rPr>
                <w:b/>
              </w:rPr>
              <w:t>PLAN DE ACCIÓN</w:t>
            </w:r>
          </w:p>
        </w:tc>
      </w:tr>
      <w:tr w:rsidR="00295D92" w:rsidTr="00A205A7">
        <w:tc>
          <w:tcPr>
            <w:tcW w:w="2830" w:type="dxa"/>
          </w:tcPr>
          <w:p w:rsidR="00295D92" w:rsidRPr="00295D92" w:rsidRDefault="00295D92" w:rsidP="00295D92">
            <w:pPr>
              <w:jc w:val="center"/>
              <w:rPr>
                <w:b/>
              </w:rPr>
            </w:pPr>
            <w:r w:rsidRPr="00295D92">
              <w:rPr>
                <w:b/>
              </w:rPr>
              <w:t>AC</w:t>
            </w:r>
            <w:r w:rsidR="00391FDE">
              <w:rPr>
                <w:b/>
              </w:rPr>
              <w:t>C</w:t>
            </w:r>
            <w:r w:rsidRPr="00295D92">
              <w:rPr>
                <w:b/>
              </w:rPr>
              <w:t>ION DE TRATAMIENTO</w:t>
            </w:r>
          </w:p>
        </w:tc>
        <w:tc>
          <w:tcPr>
            <w:tcW w:w="2410" w:type="dxa"/>
          </w:tcPr>
          <w:p w:rsidR="00295D92" w:rsidRPr="00295D92" w:rsidRDefault="00295D92" w:rsidP="00295D92">
            <w:pPr>
              <w:jc w:val="center"/>
              <w:rPr>
                <w:b/>
              </w:rPr>
            </w:pPr>
            <w:r w:rsidRPr="00295D92">
              <w:rPr>
                <w:b/>
              </w:rPr>
              <w:t>RESPONSABLE</w:t>
            </w:r>
            <w:r w:rsidR="00A205A7">
              <w:rPr>
                <w:b/>
              </w:rPr>
              <w:t xml:space="preserve"> DEL TRATAMIENTO</w:t>
            </w:r>
          </w:p>
        </w:tc>
        <w:tc>
          <w:tcPr>
            <w:tcW w:w="2126" w:type="dxa"/>
          </w:tcPr>
          <w:p w:rsidR="00295D92" w:rsidRPr="00295D92" w:rsidRDefault="00295D92" w:rsidP="00295D92">
            <w:pPr>
              <w:jc w:val="center"/>
              <w:rPr>
                <w:b/>
              </w:rPr>
            </w:pPr>
            <w:r w:rsidRPr="00295D92">
              <w:rPr>
                <w:b/>
              </w:rPr>
              <w:t>EVIDENCIA</w:t>
            </w:r>
          </w:p>
        </w:tc>
        <w:tc>
          <w:tcPr>
            <w:tcW w:w="2268" w:type="dxa"/>
          </w:tcPr>
          <w:p w:rsidR="00295D92" w:rsidRPr="00295D92" w:rsidRDefault="00295D92" w:rsidP="00295D92">
            <w:pPr>
              <w:jc w:val="center"/>
              <w:rPr>
                <w:b/>
              </w:rPr>
            </w:pPr>
            <w:r w:rsidRPr="00295D92">
              <w:rPr>
                <w:b/>
              </w:rPr>
              <w:t>RESULTADO</w:t>
            </w:r>
          </w:p>
        </w:tc>
      </w:tr>
      <w:tr w:rsidR="00295D92" w:rsidTr="00A205A7">
        <w:tc>
          <w:tcPr>
            <w:tcW w:w="2830" w:type="dxa"/>
          </w:tcPr>
          <w:p w:rsidR="00295D92" w:rsidRDefault="00295D92"/>
        </w:tc>
        <w:tc>
          <w:tcPr>
            <w:tcW w:w="2410" w:type="dxa"/>
          </w:tcPr>
          <w:p w:rsidR="00295D92" w:rsidRDefault="00295D92"/>
        </w:tc>
        <w:tc>
          <w:tcPr>
            <w:tcW w:w="2126" w:type="dxa"/>
          </w:tcPr>
          <w:p w:rsidR="00295D92" w:rsidRDefault="00295D92"/>
        </w:tc>
        <w:tc>
          <w:tcPr>
            <w:tcW w:w="2268" w:type="dxa"/>
          </w:tcPr>
          <w:p w:rsidR="00295D92" w:rsidRDefault="00295D92"/>
        </w:tc>
      </w:tr>
      <w:tr w:rsidR="00295D92" w:rsidTr="00A205A7">
        <w:tc>
          <w:tcPr>
            <w:tcW w:w="2830" w:type="dxa"/>
          </w:tcPr>
          <w:p w:rsidR="00295D92" w:rsidRDefault="00295D92"/>
        </w:tc>
        <w:tc>
          <w:tcPr>
            <w:tcW w:w="2410" w:type="dxa"/>
          </w:tcPr>
          <w:p w:rsidR="00295D92" w:rsidRDefault="00295D92"/>
        </w:tc>
        <w:tc>
          <w:tcPr>
            <w:tcW w:w="2126" w:type="dxa"/>
          </w:tcPr>
          <w:p w:rsidR="00295D92" w:rsidRDefault="00295D92"/>
        </w:tc>
        <w:tc>
          <w:tcPr>
            <w:tcW w:w="2268" w:type="dxa"/>
          </w:tcPr>
          <w:p w:rsidR="00295D92" w:rsidRDefault="00295D92"/>
        </w:tc>
      </w:tr>
      <w:tr w:rsidR="00A205A7" w:rsidTr="00A205A7">
        <w:tc>
          <w:tcPr>
            <w:tcW w:w="2830" w:type="dxa"/>
          </w:tcPr>
          <w:p w:rsidR="00A205A7" w:rsidRDefault="00A205A7"/>
        </w:tc>
        <w:tc>
          <w:tcPr>
            <w:tcW w:w="2410" w:type="dxa"/>
          </w:tcPr>
          <w:p w:rsidR="00A205A7" w:rsidRDefault="00A205A7"/>
        </w:tc>
        <w:tc>
          <w:tcPr>
            <w:tcW w:w="2126" w:type="dxa"/>
          </w:tcPr>
          <w:p w:rsidR="00A205A7" w:rsidRDefault="00A205A7"/>
        </w:tc>
        <w:tc>
          <w:tcPr>
            <w:tcW w:w="2268" w:type="dxa"/>
          </w:tcPr>
          <w:p w:rsidR="00A205A7" w:rsidRDefault="00A205A7"/>
        </w:tc>
      </w:tr>
      <w:tr w:rsidR="00A205A7" w:rsidTr="00A205A7">
        <w:tc>
          <w:tcPr>
            <w:tcW w:w="2830" w:type="dxa"/>
          </w:tcPr>
          <w:p w:rsidR="00A205A7" w:rsidRDefault="00A205A7"/>
        </w:tc>
        <w:tc>
          <w:tcPr>
            <w:tcW w:w="2410" w:type="dxa"/>
          </w:tcPr>
          <w:p w:rsidR="00A205A7" w:rsidRDefault="00A205A7"/>
        </w:tc>
        <w:tc>
          <w:tcPr>
            <w:tcW w:w="2126" w:type="dxa"/>
          </w:tcPr>
          <w:p w:rsidR="00A205A7" w:rsidRDefault="00A205A7"/>
        </w:tc>
        <w:tc>
          <w:tcPr>
            <w:tcW w:w="2268" w:type="dxa"/>
          </w:tcPr>
          <w:p w:rsidR="00A205A7" w:rsidRDefault="00A205A7"/>
        </w:tc>
      </w:tr>
    </w:tbl>
    <w:p w:rsidR="00295D92" w:rsidRDefault="00295D92" w:rsidP="00F176EC">
      <w:pPr>
        <w:spacing w:after="0"/>
      </w:pPr>
    </w:p>
    <w:p w:rsidR="00C90792" w:rsidRPr="00A205A7" w:rsidRDefault="00295D92" w:rsidP="00C90792">
      <w:pPr>
        <w:spacing w:after="0" w:line="240" w:lineRule="auto"/>
        <w:ind w:right="-850"/>
        <w:jc w:val="both"/>
        <w:rPr>
          <w:color w:val="808080" w:themeColor="background1" w:themeShade="80"/>
          <w:sz w:val="18"/>
          <w:szCs w:val="18"/>
        </w:rPr>
      </w:pPr>
      <w:r w:rsidRPr="00A205A7">
        <w:rPr>
          <w:b/>
          <w:color w:val="808080" w:themeColor="background1" w:themeShade="80"/>
          <w:sz w:val="18"/>
          <w:szCs w:val="18"/>
        </w:rPr>
        <w:t>Corrección:</w:t>
      </w:r>
      <w:r w:rsidRPr="00A205A7">
        <w:rPr>
          <w:color w:val="808080" w:themeColor="background1" w:themeShade="80"/>
          <w:sz w:val="18"/>
          <w:szCs w:val="18"/>
        </w:rPr>
        <w:t xml:space="preserve"> Acción tomada para eliminar una no conformidad </w:t>
      </w:r>
      <w:r w:rsidR="00C90792" w:rsidRPr="00A205A7">
        <w:rPr>
          <w:color w:val="808080" w:themeColor="background1" w:themeShade="80"/>
          <w:sz w:val="18"/>
          <w:szCs w:val="18"/>
        </w:rPr>
        <w:t>detectada. Identificar lo que está mal y eliminar su causa raíz.</w:t>
      </w:r>
    </w:p>
    <w:p w:rsidR="00C90792" w:rsidRPr="00A205A7" w:rsidRDefault="00295D92" w:rsidP="00C90792">
      <w:pPr>
        <w:spacing w:after="0" w:line="240" w:lineRule="auto"/>
        <w:ind w:right="-850"/>
        <w:jc w:val="both"/>
        <w:rPr>
          <w:rFonts w:ascii="Helvetica" w:hAnsi="Helvetica"/>
          <w:color w:val="666666"/>
          <w:sz w:val="18"/>
          <w:szCs w:val="18"/>
          <w:shd w:val="clear" w:color="auto" w:fill="FFFFFF"/>
        </w:rPr>
      </w:pPr>
      <w:r w:rsidRPr="00A205A7">
        <w:rPr>
          <w:b/>
          <w:color w:val="808080" w:themeColor="background1" w:themeShade="80"/>
          <w:sz w:val="18"/>
          <w:szCs w:val="18"/>
        </w:rPr>
        <w:t>Separación</w:t>
      </w:r>
      <w:r w:rsidR="00C90792" w:rsidRPr="00A205A7">
        <w:rPr>
          <w:b/>
          <w:color w:val="808080" w:themeColor="background1" w:themeShade="80"/>
          <w:sz w:val="18"/>
          <w:szCs w:val="18"/>
        </w:rPr>
        <w:t>, contención, devolución o suspensión:</w:t>
      </w:r>
      <w:r w:rsidR="00C90792" w:rsidRPr="00A205A7">
        <w:rPr>
          <w:color w:val="808080" w:themeColor="background1" w:themeShade="80"/>
          <w:sz w:val="18"/>
          <w:szCs w:val="18"/>
        </w:rPr>
        <w:t xml:space="preserve"> </w:t>
      </w:r>
      <w:r w:rsidR="00C90792" w:rsidRPr="00A205A7">
        <w:rPr>
          <w:rFonts w:cstheme="minorHAnsi"/>
          <w:color w:val="808080" w:themeColor="background1" w:themeShade="80"/>
          <w:sz w:val="18"/>
          <w:szCs w:val="18"/>
        </w:rPr>
        <w:t>C</w:t>
      </w:r>
      <w:r w:rsidR="00C90792" w:rsidRPr="00A205A7">
        <w:rPr>
          <w:rFonts w:cstheme="minorHAnsi"/>
          <w:color w:val="666666"/>
          <w:sz w:val="18"/>
          <w:szCs w:val="18"/>
          <w:shd w:val="clear" w:color="auto" w:fill="FFFFFF"/>
        </w:rPr>
        <w:t>uando un producto o servicio inconforme se entrega al cliente, es necesario solicitar su retoro y suspender su producción</w:t>
      </w:r>
      <w:r w:rsidR="00C90792" w:rsidRPr="00A205A7">
        <w:rPr>
          <w:rFonts w:ascii="Helvetica" w:hAnsi="Helvetica"/>
          <w:color w:val="666666"/>
          <w:sz w:val="18"/>
          <w:szCs w:val="18"/>
          <w:shd w:val="clear" w:color="auto" w:fill="FFFFFF"/>
        </w:rPr>
        <w:t>.</w:t>
      </w:r>
    </w:p>
    <w:p w:rsidR="00295D92" w:rsidRPr="00A205A7" w:rsidRDefault="00295D92" w:rsidP="00C90792">
      <w:pPr>
        <w:spacing w:after="0" w:line="240" w:lineRule="auto"/>
        <w:ind w:right="-801"/>
        <w:jc w:val="both"/>
        <w:rPr>
          <w:color w:val="808080" w:themeColor="background1" w:themeShade="80"/>
          <w:sz w:val="18"/>
          <w:szCs w:val="18"/>
        </w:rPr>
      </w:pPr>
      <w:r w:rsidRPr="00A205A7">
        <w:rPr>
          <w:b/>
          <w:color w:val="808080" w:themeColor="background1" w:themeShade="80"/>
          <w:sz w:val="18"/>
          <w:szCs w:val="18"/>
        </w:rPr>
        <w:t>Autorización para su aceptación</w:t>
      </w:r>
      <w:r w:rsidRPr="00A205A7">
        <w:rPr>
          <w:color w:val="808080" w:themeColor="background1" w:themeShade="80"/>
          <w:sz w:val="18"/>
          <w:szCs w:val="18"/>
        </w:rPr>
        <w:t xml:space="preserve">: </w:t>
      </w:r>
      <w:r w:rsidR="00F176EC" w:rsidRPr="00A205A7">
        <w:rPr>
          <w:color w:val="808080" w:themeColor="background1" w:themeShade="80"/>
          <w:sz w:val="18"/>
          <w:szCs w:val="18"/>
        </w:rPr>
        <w:t>Autorización para apartarse de los requisitos originalmente especificados de un producto o servicio, antes de su realización.</w:t>
      </w:r>
    </w:p>
    <w:p w:rsidR="00C90792" w:rsidRPr="00A205A7" w:rsidRDefault="00C90792" w:rsidP="00C90792">
      <w:pPr>
        <w:spacing w:after="0" w:line="240" w:lineRule="auto"/>
        <w:ind w:right="-801"/>
        <w:jc w:val="both"/>
        <w:rPr>
          <w:rFonts w:cstheme="minorHAnsi"/>
          <w:color w:val="808080" w:themeColor="background1" w:themeShade="80"/>
          <w:sz w:val="18"/>
          <w:szCs w:val="18"/>
        </w:rPr>
      </w:pPr>
      <w:r w:rsidRPr="00A205A7">
        <w:rPr>
          <w:b/>
          <w:color w:val="808080" w:themeColor="background1" w:themeShade="80"/>
          <w:sz w:val="18"/>
          <w:szCs w:val="18"/>
        </w:rPr>
        <w:t>Información al Cliente:</w:t>
      </w:r>
      <w:r w:rsidRPr="00A205A7">
        <w:rPr>
          <w:color w:val="808080" w:themeColor="background1" w:themeShade="80"/>
          <w:sz w:val="18"/>
          <w:szCs w:val="18"/>
        </w:rPr>
        <w:t xml:space="preserve"> Se </w:t>
      </w:r>
      <w:r w:rsidRPr="00A205A7">
        <w:rPr>
          <w:rFonts w:cstheme="minorHAnsi"/>
          <w:color w:val="666666"/>
          <w:sz w:val="18"/>
          <w:szCs w:val="18"/>
          <w:shd w:val="clear" w:color="auto" w:fill="FFFFFF"/>
        </w:rPr>
        <w:t>debe mantener informados a sus clientes, que pueden ser internos o externos, sobre la situación, los riesgos y la magnitud de los efectos.</w:t>
      </w:r>
    </w:p>
    <w:sectPr w:rsidR="00C90792" w:rsidRPr="00A205A7" w:rsidSect="00F176EC">
      <w:headerReference w:type="default" r:id="rId7"/>
      <w:pgSz w:w="12240" w:h="15840"/>
      <w:pgMar w:top="1417" w:right="175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4F3" w:rsidRDefault="005814F3" w:rsidP="00C82EE7">
      <w:pPr>
        <w:spacing w:after="0" w:line="240" w:lineRule="auto"/>
      </w:pPr>
      <w:r>
        <w:separator/>
      </w:r>
    </w:p>
  </w:endnote>
  <w:endnote w:type="continuationSeparator" w:id="0">
    <w:p w:rsidR="005814F3" w:rsidRDefault="005814F3" w:rsidP="00C82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4F3" w:rsidRDefault="005814F3" w:rsidP="00C82EE7">
      <w:pPr>
        <w:spacing w:after="0" w:line="240" w:lineRule="auto"/>
      </w:pPr>
      <w:r>
        <w:separator/>
      </w:r>
    </w:p>
  </w:footnote>
  <w:footnote w:type="continuationSeparator" w:id="0">
    <w:p w:rsidR="005814F3" w:rsidRDefault="005814F3" w:rsidP="00C82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2EE7" w:rsidRPr="00E65743" w:rsidRDefault="00C82EE7" w:rsidP="00C82EE7">
    <w:pPr>
      <w:spacing w:after="0"/>
      <w:ind w:right="360" w:firstLine="360"/>
      <w:jc w:val="center"/>
      <w:rPr>
        <w:rFonts w:ascii="Arial" w:hAnsi="Arial" w:cs="Arial"/>
        <w:b/>
        <w:sz w:val="16"/>
        <w:szCs w:val="16"/>
      </w:rPr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09537FF6" wp14:editId="6360C167">
          <wp:simplePos x="0" y="0"/>
          <wp:positionH relativeFrom="column">
            <wp:posOffset>7101205</wp:posOffset>
          </wp:positionH>
          <wp:positionV relativeFrom="paragraph">
            <wp:posOffset>-1905</wp:posOffset>
          </wp:positionV>
          <wp:extent cx="953135" cy="631825"/>
          <wp:effectExtent l="0" t="0" r="0" b="0"/>
          <wp:wrapTight wrapText="bothSides">
            <wp:wrapPolygon edited="0">
              <wp:start x="0" y="0"/>
              <wp:lineTo x="0" y="20840"/>
              <wp:lineTo x="21154" y="20840"/>
              <wp:lineTo x="21154" y="0"/>
              <wp:lineTo x="0" y="0"/>
            </wp:wrapPolygon>
          </wp:wrapTight>
          <wp:docPr id="19" name="Imagen 19" descr="logo_SIG Defini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SIG Definitiv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3135" cy="631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6297">
      <w:rPr>
        <w:rFonts w:ascii="Arial" w:hAnsi="Arial" w:cs="Arial"/>
        <w:b/>
        <w:sz w:val="16"/>
        <w:szCs w:val="16"/>
      </w:rPr>
      <w:t>MACROPROCESO:</w:t>
    </w:r>
    <w:r w:rsidRPr="00E65743">
      <w:rPr>
        <w:rFonts w:ascii="Arial" w:hAnsi="Arial" w:cs="Arial"/>
        <w:b/>
        <w:sz w:val="16"/>
        <w:szCs w:val="16"/>
      </w:rPr>
      <w:t xml:space="preserve"> PLANEACION </w:t>
    </w:r>
    <w:r>
      <w:rPr>
        <w:rFonts w:ascii="Arial" w:hAnsi="Arial" w:cs="Arial"/>
        <w:b/>
        <w:sz w:val="16"/>
        <w:szCs w:val="16"/>
      </w:rPr>
      <w:t>Y MEJORAMIENTO CONTINUO</w:t>
    </w:r>
  </w:p>
  <w:p w:rsidR="00C82EE7" w:rsidRDefault="00C82EE7" w:rsidP="00C82EE7">
    <w:pPr>
      <w:spacing w:after="0"/>
      <w:jc w:val="center"/>
      <w:rPr>
        <w:rFonts w:ascii="Arial" w:hAnsi="Arial" w:cs="Arial"/>
        <w:b/>
        <w:sz w:val="16"/>
        <w:szCs w:val="16"/>
      </w:rPr>
    </w:pPr>
    <w:r w:rsidRPr="00E16297">
      <w:rPr>
        <w:rFonts w:ascii="Arial" w:hAnsi="Arial" w:cs="Arial"/>
        <w:b/>
        <w:sz w:val="16"/>
        <w:szCs w:val="16"/>
      </w:rPr>
      <w:t xml:space="preserve">PROCESO: </w:t>
    </w:r>
    <w:r>
      <w:rPr>
        <w:rFonts w:ascii="Arial" w:hAnsi="Arial" w:cs="Arial"/>
        <w:b/>
        <w:sz w:val="16"/>
        <w:szCs w:val="16"/>
      </w:rPr>
      <w:t>DIRECCIONAMIENTO DEL SIG</w:t>
    </w:r>
  </w:p>
  <w:p w:rsidR="00C82EE7" w:rsidRDefault="00C82EE7" w:rsidP="00C82EE7">
    <w:pPr>
      <w:spacing w:after="0"/>
      <w:jc w:val="center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FORMATO: </w:t>
    </w:r>
    <w:r w:rsidR="00391FDE">
      <w:rPr>
        <w:rFonts w:ascii="Arial" w:hAnsi="Arial" w:cs="Arial"/>
        <w:b/>
        <w:sz w:val="16"/>
        <w:szCs w:val="16"/>
      </w:rPr>
      <w:t>R</w:t>
    </w:r>
    <w:r w:rsidR="00295D92">
      <w:rPr>
        <w:rFonts w:ascii="Arial" w:hAnsi="Arial" w:cs="Arial"/>
        <w:b/>
        <w:sz w:val="16"/>
        <w:szCs w:val="16"/>
      </w:rPr>
      <w:t>EPORTE DE</w:t>
    </w:r>
    <w:r>
      <w:rPr>
        <w:rFonts w:ascii="Arial" w:hAnsi="Arial" w:cs="Arial"/>
        <w:b/>
        <w:sz w:val="16"/>
        <w:szCs w:val="16"/>
      </w:rPr>
      <w:t xml:space="preserve"> SALIDAS NO CONFORMES</w:t>
    </w:r>
  </w:p>
  <w:p w:rsidR="00C82EE7" w:rsidRPr="00E16297" w:rsidRDefault="00C82EE7" w:rsidP="00C82EE7">
    <w:pPr>
      <w:spacing w:after="0"/>
      <w:jc w:val="center"/>
      <w:rPr>
        <w:rFonts w:ascii="Arial" w:hAnsi="Arial" w:cs="Arial"/>
        <w:b/>
        <w:sz w:val="16"/>
        <w:szCs w:val="16"/>
      </w:rPr>
    </w:pPr>
  </w:p>
  <w:tbl>
    <w:tblPr>
      <w:tblpPr w:leftFromText="142" w:rightFromText="142" w:vertAnchor="text" w:horzAnchor="margin" w:tblpY="1"/>
      <w:tblOverlap w:val="never"/>
      <w:tblW w:w="9498" w:type="dxa"/>
      <w:tblBorders>
        <w:top w:val="single" w:sz="4" w:space="0" w:color="auto"/>
        <w:bottom w:val="single" w:sz="18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3122"/>
      <w:gridCol w:w="2557"/>
      <w:gridCol w:w="3819"/>
    </w:tblGrid>
    <w:tr w:rsidR="00C82EE7" w:rsidRPr="00E84605" w:rsidTr="00295D92">
      <w:trPr>
        <w:trHeight w:val="271"/>
      </w:trPr>
      <w:tc>
        <w:tcPr>
          <w:tcW w:w="3122" w:type="dxa"/>
          <w:vAlign w:val="center"/>
        </w:tcPr>
        <w:p w:rsidR="00C82EE7" w:rsidRPr="005F008E" w:rsidRDefault="00C82EE7" w:rsidP="00733D26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  <w:r w:rsidRPr="00E16297">
            <w:rPr>
              <w:rFonts w:ascii="Arial" w:hAnsi="Arial" w:cs="Arial"/>
              <w:b/>
              <w:sz w:val="16"/>
              <w:szCs w:val="16"/>
            </w:rPr>
            <w:t xml:space="preserve">Código: </w:t>
          </w:r>
          <w:r w:rsidR="005B3890" w:rsidRPr="00995145">
            <w:t xml:space="preserve"> P-DS</w:t>
          </w:r>
          <w:r w:rsidR="005B3890">
            <w:t>-</w:t>
          </w:r>
          <w:r w:rsidR="005B3890" w:rsidRPr="00995145">
            <w:t>M01</w:t>
          </w:r>
        </w:p>
      </w:tc>
      <w:tc>
        <w:tcPr>
          <w:tcW w:w="2557" w:type="dxa"/>
          <w:vAlign w:val="center"/>
        </w:tcPr>
        <w:p w:rsidR="00C82EE7" w:rsidRPr="00E65743" w:rsidRDefault="00C82EE7" w:rsidP="00295D92">
          <w:pPr>
            <w:jc w:val="center"/>
            <w:rPr>
              <w:rFonts w:ascii="Arial" w:hAnsi="Arial" w:cs="Arial"/>
              <w:b/>
              <w:sz w:val="16"/>
              <w:szCs w:val="16"/>
              <w:lang w:val="en-US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Versión:  </w:t>
          </w:r>
          <w:r>
            <w:rPr>
              <w:rFonts w:ascii="Arial" w:hAnsi="Arial" w:cs="Arial"/>
              <w:b/>
              <w:sz w:val="16"/>
              <w:szCs w:val="16"/>
              <w:lang w:val="en-US"/>
            </w:rPr>
            <w:t>1</w:t>
          </w:r>
        </w:p>
      </w:tc>
      <w:tc>
        <w:tcPr>
          <w:tcW w:w="3819" w:type="dxa"/>
          <w:vAlign w:val="center"/>
        </w:tcPr>
        <w:p w:rsidR="00C82EE7" w:rsidRPr="00CB722D" w:rsidRDefault="00C82EE7" w:rsidP="00295D92">
          <w:pPr>
            <w:jc w:val="center"/>
            <w:rPr>
              <w:rFonts w:ascii="Arial" w:hAnsi="Arial" w:cs="Arial"/>
              <w:b/>
              <w:sz w:val="16"/>
              <w:szCs w:val="16"/>
              <w:lang w:val="en-US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Página </w:t>
          </w:r>
          <w:r w:rsidRPr="00CB722D">
            <w:rPr>
              <w:rFonts w:ascii="Arial" w:hAnsi="Arial" w:cs="Arial"/>
              <w:b/>
              <w:sz w:val="16"/>
              <w:szCs w:val="16"/>
            </w:rPr>
            <w:fldChar w:fldCharType="begin"/>
          </w:r>
          <w:r w:rsidRPr="00CB722D">
            <w:rPr>
              <w:rFonts w:ascii="Arial" w:hAnsi="Arial" w:cs="Arial"/>
              <w:b/>
              <w:sz w:val="16"/>
              <w:szCs w:val="16"/>
            </w:rPr>
            <w:instrText xml:space="preserve"> PAGE   \* MERGEFORMAT </w:instrText>
          </w:r>
          <w:r w:rsidRPr="00CB722D">
            <w:rPr>
              <w:rFonts w:ascii="Arial" w:hAnsi="Arial" w:cs="Arial"/>
              <w:b/>
              <w:sz w:val="16"/>
              <w:szCs w:val="16"/>
            </w:rPr>
            <w:fldChar w:fldCharType="separate"/>
          </w:r>
          <w:r w:rsidR="00402D51">
            <w:rPr>
              <w:rFonts w:ascii="Arial" w:hAnsi="Arial" w:cs="Arial"/>
              <w:b/>
              <w:noProof/>
              <w:sz w:val="16"/>
              <w:szCs w:val="16"/>
            </w:rPr>
            <w:t>1</w:t>
          </w:r>
          <w:r w:rsidRPr="00CB722D">
            <w:rPr>
              <w:rFonts w:ascii="Arial" w:hAnsi="Arial" w:cs="Arial"/>
              <w:b/>
              <w:sz w:val="16"/>
              <w:szCs w:val="16"/>
            </w:rPr>
            <w:fldChar w:fldCharType="end"/>
          </w:r>
          <w:r>
            <w:rPr>
              <w:rFonts w:ascii="Arial" w:hAnsi="Arial" w:cs="Arial"/>
              <w:b/>
              <w:sz w:val="16"/>
              <w:szCs w:val="16"/>
            </w:rPr>
            <w:t xml:space="preserve"> de </w:t>
          </w:r>
          <w:r>
            <w:rPr>
              <w:rFonts w:ascii="Arial" w:hAnsi="Arial" w:cs="Arial"/>
              <w:b/>
              <w:sz w:val="16"/>
              <w:szCs w:val="16"/>
            </w:rPr>
            <w:fldChar w:fldCharType="begin"/>
          </w:r>
          <w:r>
            <w:rPr>
              <w:rFonts w:ascii="Arial" w:hAnsi="Arial" w:cs="Arial"/>
              <w:b/>
              <w:sz w:val="16"/>
              <w:szCs w:val="16"/>
            </w:rPr>
            <w:instrText xml:space="preserve"> NUMPAGES  \* Arabic  \* MERGEFORMAT </w:instrText>
          </w:r>
          <w:r>
            <w:rPr>
              <w:rFonts w:ascii="Arial" w:hAnsi="Arial" w:cs="Arial"/>
              <w:b/>
              <w:sz w:val="16"/>
              <w:szCs w:val="16"/>
            </w:rPr>
            <w:fldChar w:fldCharType="separate"/>
          </w:r>
          <w:r w:rsidR="00402D51">
            <w:rPr>
              <w:rFonts w:ascii="Arial" w:hAnsi="Arial" w:cs="Arial"/>
              <w:b/>
              <w:noProof/>
              <w:sz w:val="16"/>
              <w:szCs w:val="16"/>
            </w:rPr>
            <w:t>1</w:t>
          </w:r>
          <w:r>
            <w:rPr>
              <w:rFonts w:ascii="Arial" w:hAnsi="Arial" w:cs="Arial"/>
              <w:b/>
              <w:sz w:val="16"/>
              <w:szCs w:val="16"/>
            </w:rPr>
            <w:fldChar w:fldCharType="end"/>
          </w:r>
          <w:r w:rsidRPr="00FF1D0B">
            <w:rPr>
              <w:rFonts w:ascii="Arial" w:hAnsi="Arial" w:cs="Arial"/>
              <w:b/>
              <w:sz w:val="16"/>
              <w:szCs w:val="16"/>
            </w:rPr>
            <w:t xml:space="preserve"> </w:t>
          </w:r>
        </w:p>
      </w:tc>
    </w:tr>
  </w:tbl>
  <w:p w:rsidR="00C82EE7" w:rsidRDefault="00C82EE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96227"/>
    <w:multiLevelType w:val="hybridMultilevel"/>
    <w:tmpl w:val="90E04A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B0A48"/>
    <w:multiLevelType w:val="hybridMultilevel"/>
    <w:tmpl w:val="90E04A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AB4A2C"/>
    <w:multiLevelType w:val="hybridMultilevel"/>
    <w:tmpl w:val="90E04A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C741A"/>
    <w:multiLevelType w:val="hybridMultilevel"/>
    <w:tmpl w:val="90E04A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F25C4F"/>
    <w:multiLevelType w:val="hybridMultilevel"/>
    <w:tmpl w:val="90E04A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A75CAD"/>
    <w:multiLevelType w:val="hybridMultilevel"/>
    <w:tmpl w:val="0C6CEF2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967E4"/>
    <w:multiLevelType w:val="hybridMultilevel"/>
    <w:tmpl w:val="90E04A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EE7"/>
    <w:rsid w:val="001130D7"/>
    <w:rsid w:val="00295D92"/>
    <w:rsid w:val="002A3D1E"/>
    <w:rsid w:val="002E6A7F"/>
    <w:rsid w:val="00310DF5"/>
    <w:rsid w:val="003614C3"/>
    <w:rsid w:val="00391FDE"/>
    <w:rsid w:val="00402D51"/>
    <w:rsid w:val="005017B4"/>
    <w:rsid w:val="005814F3"/>
    <w:rsid w:val="005B3890"/>
    <w:rsid w:val="00733D26"/>
    <w:rsid w:val="00922BD8"/>
    <w:rsid w:val="00953094"/>
    <w:rsid w:val="00995145"/>
    <w:rsid w:val="00A205A7"/>
    <w:rsid w:val="00A80667"/>
    <w:rsid w:val="00A85223"/>
    <w:rsid w:val="00AA71FC"/>
    <w:rsid w:val="00C82EE7"/>
    <w:rsid w:val="00C90792"/>
    <w:rsid w:val="00D873D1"/>
    <w:rsid w:val="00EA2030"/>
    <w:rsid w:val="00F176EC"/>
    <w:rsid w:val="00F2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3DC4F"/>
  <w15:chartTrackingRefBased/>
  <w15:docId w15:val="{86DE9A98-2A45-4AA1-84B0-AA076DE0B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82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82E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82EE7"/>
  </w:style>
  <w:style w:type="paragraph" w:styleId="Piedepgina">
    <w:name w:val="footer"/>
    <w:basedOn w:val="Normal"/>
    <w:link w:val="PiedepginaCar"/>
    <w:uiPriority w:val="99"/>
    <w:unhideWhenUsed/>
    <w:rsid w:val="00C82E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82EE7"/>
  </w:style>
  <w:style w:type="character" w:customStyle="1" w:styleId="sts-tbx-entailedterm">
    <w:name w:val="sts-tbx-entailedterm"/>
    <w:basedOn w:val="Fuentedeprrafopredeter"/>
    <w:rsid w:val="005017B4"/>
  </w:style>
  <w:style w:type="character" w:styleId="Hipervnculo">
    <w:name w:val="Hyperlink"/>
    <w:basedOn w:val="Fuentedeprrafopredeter"/>
    <w:uiPriority w:val="99"/>
    <w:semiHidden/>
    <w:unhideWhenUsed/>
    <w:rsid w:val="005017B4"/>
    <w:rPr>
      <w:color w:val="0000FF"/>
      <w:u w:val="single"/>
    </w:rPr>
  </w:style>
  <w:style w:type="character" w:customStyle="1" w:styleId="sts-tbx-entailedterm-num">
    <w:name w:val="sts-tbx-entailedterm-num"/>
    <w:basedOn w:val="Fuentedeprrafopredeter"/>
    <w:rsid w:val="005017B4"/>
  </w:style>
  <w:style w:type="paragraph" w:styleId="Prrafodelista">
    <w:name w:val="List Paragraph"/>
    <w:basedOn w:val="Normal"/>
    <w:uiPriority w:val="34"/>
    <w:qFormat/>
    <w:rsid w:val="00A852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DOLLY GAMBOA</dc:creator>
  <cp:keywords/>
  <dc:description/>
  <cp:lastModifiedBy>DOLLY GAMBOA</cp:lastModifiedBy>
  <cp:revision>3</cp:revision>
  <dcterms:created xsi:type="dcterms:W3CDTF">2023-08-09T15:23:00Z</dcterms:created>
  <dcterms:modified xsi:type="dcterms:W3CDTF">2023-08-09T15:24:00Z</dcterms:modified>
</cp:coreProperties>
</file>