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C8C" w:rsidRDefault="00547389">
      <w:pPr>
        <w:pStyle w:val="Ttulo"/>
        <w:rPr>
          <w:sz w:val="9"/>
        </w:rPr>
      </w:pPr>
      <w:r w:rsidRPr="00547389">
        <w:rPr>
          <w:rFonts w:ascii="Arial" w:hAnsi="Arial" w:cs="Arial"/>
          <w:sz w:val="16"/>
          <w:szCs w:val="16"/>
        </w:rPr>
        <mc:AlternateContent>
          <mc:Choice Requires="wpg">
            <w:drawing>
              <wp:anchor distT="0" distB="0" distL="0" distR="0" simplePos="0" relativeHeight="487438336" behindDoc="1" locked="0" layoutInCell="1" allowOverlap="1" wp14:anchorId="3DBCE886" wp14:editId="133136BF">
                <wp:simplePos x="0" y="0"/>
                <wp:positionH relativeFrom="column">
                  <wp:posOffset>5402580</wp:posOffset>
                </wp:positionH>
                <wp:positionV relativeFrom="paragraph">
                  <wp:posOffset>271780</wp:posOffset>
                </wp:positionV>
                <wp:extent cx="625475" cy="450850"/>
                <wp:effectExtent l="0" t="0" r="3175" b="635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5475" cy="450850"/>
                          <a:chOff x="0" y="0"/>
                          <a:chExt cx="454025" cy="2127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45" cy="2146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14B7C8" id="Group 1" o:spid="_x0000_s1026" style="position:absolute;margin-left:425.4pt;margin-top:21.4pt;width:49.25pt;height:35.5pt;z-index:-15878144;mso-wrap-distance-left:0;mso-wrap-distance-right:0;mso-width-relative:margin;mso-height-relative:margin" coordsize="454025,212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458445;height:214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">
                  <v:imagedata r:id="rId5" o:title=""/>
                </v:shape>
              </v:group>
            </w:pict>
          </mc:Fallback>
        </mc:AlternateContent>
      </w: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2"/>
        <w:gridCol w:w="1278"/>
        <w:gridCol w:w="2125"/>
        <w:gridCol w:w="4410"/>
      </w:tblGrid>
      <w:tr w:rsidR="00CD2C8C" w:rsidRPr="00547389" w:rsidTr="00ED725E">
        <w:trPr>
          <w:trHeight w:val="335"/>
        </w:trPr>
        <w:tc>
          <w:tcPr>
            <w:tcW w:w="9525" w:type="dxa"/>
            <w:gridSpan w:val="4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47389">
              <w:rPr>
                <w:rFonts w:ascii="Arial" w:hAnsi="Arial" w:cs="Arial"/>
                <w:b/>
                <w:sz w:val="16"/>
                <w:szCs w:val="16"/>
              </w:rPr>
              <w:t>REGISTRO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>MODIFICACIONES</w:t>
            </w:r>
          </w:p>
        </w:tc>
      </w:tr>
      <w:tr w:rsidR="00CD2C8C" w:rsidRPr="00547389" w:rsidTr="00547389">
        <w:trPr>
          <w:trHeight w:val="661"/>
        </w:trPr>
        <w:tc>
          <w:tcPr>
            <w:tcW w:w="9525" w:type="dxa"/>
            <w:gridSpan w:val="4"/>
            <w:vAlign w:val="center"/>
          </w:tcPr>
          <w:p w:rsidR="00CD2C8C" w:rsidRPr="00547389" w:rsidRDefault="00CD2C8C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D2C8C" w:rsidRPr="00547389" w:rsidTr="00ED725E">
        <w:trPr>
          <w:trHeight w:val="328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47389">
              <w:rPr>
                <w:rFonts w:ascii="Arial" w:hAnsi="Arial" w:cs="Arial"/>
                <w:b/>
                <w:sz w:val="16"/>
                <w:szCs w:val="16"/>
              </w:rPr>
              <w:t>FECHA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47389">
              <w:rPr>
                <w:rFonts w:ascii="Arial" w:hAnsi="Arial" w:cs="Arial"/>
                <w:b/>
                <w:sz w:val="16"/>
                <w:szCs w:val="16"/>
              </w:rPr>
              <w:t>VERSION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47389">
              <w:rPr>
                <w:rFonts w:ascii="Arial" w:hAnsi="Arial" w:cs="Arial"/>
                <w:b/>
                <w:sz w:val="16"/>
                <w:szCs w:val="16"/>
              </w:rPr>
              <w:t>ACTUALIZACION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47389">
              <w:rPr>
                <w:rFonts w:ascii="Arial" w:hAnsi="Arial" w:cs="Arial"/>
                <w:b/>
                <w:sz w:val="16"/>
                <w:szCs w:val="16"/>
              </w:rPr>
              <w:t>DESCRIPCION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 xml:space="preserve">LA </w:t>
            </w:r>
            <w:r w:rsidRPr="00547389">
              <w:rPr>
                <w:rFonts w:ascii="Arial" w:hAnsi="Arial" w:cs="Arial"/>
                <w:b/>
                <w:sz w:val="16"/>
                <w:szCs w:val="16"/>
              </w:rPr>
              <w:t>ACTUALIZACION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30/01/2014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Levantamiento y elaboración de la matriz de identificación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peligro,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valoración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 riesgo y determinación de controles</w:t>
            </w:r>
          </w:p>
        </w:tc>
      </w:tr>
      <w:tr w:rsidR="00CD2C8C" w:rsidRPr="00547389" w:rsidTr="00547389">
        <w:trPr>
          <w:trHeight w:val="242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06/10/2015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incluyó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Sogamoso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edificio de laboratorios</w:t>
            </w:r>
          </w:p>
        </w:tc>
      </w:tr>
      <w:tr w:rsidR="00CD2C8C" w:rsidRPr="00547389" w:rsidTr="00547389">
        <w:trPr>
          <w:trHeight w:val="273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30/06/2016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Sogamoso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incluyó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riesgo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vial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y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áreas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comunes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general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actualizo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áreas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cuales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realizaron cambios en infraestructura, equipos y maquinaria.</w:t>
            </w:r>
          </w:p>
        </w:tc>
      </w:tr>
      <w:tr w:rsidR="00CD2C8C" w:rsidRPr="00547389" w:rsidTr="00547389">
        <w:trPr>
          <w:trHeight w:val="976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10/10/2016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Seccional Sogamoso, se incluyó dentro de la matriz los resultados de las Mediciones Higiénicas de Iluminación, ruido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y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material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547389">
              <w:rPr>
                <w:rFonts w:ascii="Arial" w:hAnsi="Arial" w:cs="Arial"/>
                <w:sz w:val="16"/>
                <w:szCs w:val="16"/>
              </w:rPr>
              <w:t>particulado</w:t>
            </w:r>
            <w:proofErr w:type="spellEnd"/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aplicadas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diferentes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áreas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 la seccional; además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 incluyó en 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matriz de laboratorio de carbones el control de ingeniería para el diseño y adecuación de guardas de seguridad para el equipo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47389">
              <w:rPr>
                <w:rFonts w:ascii="Arial" w:hAnsi="Arial" w:cs="Arial"/>
                <w:sz w:val="16"/>
                <w:szCs w:val="16"/>
              </w:rPr>
              <w:t>homogenizador</w:t>
            </w:r>
            <w:proofErr w:type="spellEnd"/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10/10/2016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Sogam</w:t>
            </w:r>
            <w:r w:rsidRPr="00547389">
              <w:rPr>
                <w:rFonts w:ascii="Arial" w:hAnsi="Arial" w:cs="Arial"/>
                <w:sz w:val="16"/>
                <w:szCs w:val="16"/>
              </w:rPr>
              <w:t>o</w:t>
            </w:r>
            <w:r w:rsidRPr="00547389">
              <w:rPr>
                <w:rFonts w:ascii="Arial" w:hAnsi="Arial" w:cs="Arial"/>
                <w:sz w:val="16"/>
                <w:szCs w:val="16"/>
              </w:rPr>
              <w:t>so,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incluyeron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matrices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47389" w:rsidRPr="00547389">
              <w:rPr>
                <w:rFonts w:ascii="Arial" w:hAnsi="Arial" w:cs="Arial"/>
                <w:sz w:val="16"/>
                <w:szCs w:val="16"/>
              </w:rPr>
              <w:t>del restaurante</w:t>
            </w:r>
            <w:r w:rsidRPr="00547389">
              <w:rPr>
                <w:rFonts w:ascii="Arial" w:hAnsi="Arial" w:cs="Arial"/>
                <w:sz w:val="16"/>
                <w:szCs w:val="16"/>
              </w:rPr>
              <w:t>,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cafetería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y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547389">
              <w:rPr>
                <w:rFonts w:ascii="Arial" w:hAnsi="Arial" w:cs="Arial"/>
                <w:sz w:val="16"/>
                <w:szCs w:val="16"/>
              </w:rPr>
              <w:t>kiosko</w:t>
            </w:r>
            <w:proofErr w:type="spellEnd"/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y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zonas </w:t>
            </w:r>
            <w:r w:rsidRPr="00547389">
              <w:rPr>
                <w:rFonts w:ascii="Arial" w:hAnsi="Arial" w:cs="Arial"/>
                <w:sz w:val="16"/>
                <w:szCs w:val="16"/>
              </w:rPr>
              <w:t>comunes</w:t>
            </w:r>
          </w:p>
        </w:tc>
      </w:tr>
      <w:tr w:rsidR="00CD2C8C" w:rsidRPr="00547389" w:rsidTr="00547389">
        <w:trPr>
          <w:trHeight w:val="717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30/06/2017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realizaron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cambios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actividades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propuestas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 controles administrativos, equipos y EPP.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incluyeron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nuevos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riesgos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identificados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igualmente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 eliminaron algunos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que ya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fueron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solucionados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como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 el caso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 locativos, los cuales fueron ejecutados por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</w:t>
            </w:r>
            <w:bookmarkStart w:id="0" w:name="_GoBack"/>
            <w:bookmarkEnd w:id="0"/>
            <w:r w:rsidRPr="00547389">
              <w:rPr>
                <w:rFonts w:ascii="Arial" w:hAnsi="Arial" w:cs="Arial"/>
                <w:sz w:val="16"/>
                <w:szCs w:val="16"/>
              </w:rPr>
              <w:t>l área de servicios generales.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En la matriz del taller se elimina el peligro Análisis de la materia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volátil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carbón,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teniendo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cuenta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que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esta área no se desarrolla dicha actividad.</w:t>
            </w:r>
          </w:p>
        </w:tc>
      </w:tr>
      <w:tr w:rsidR="00CD2C8C" w:rsidRPr="00547389" w:rsidTr="00547389">
        <w:trPr>
          <w:trHeight w:val="174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21/11/2018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 redujeron riesgos en las matrices del laboratorio de suelos y rocas y mineralogía ya que se les realizo una remodelación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física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sus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47389" w:rsidRPr="00547389">
              <w:rPr>
                <w:rFonts w:ascii="Arial" w:hAnsi="Arial" w:cs="Arial"/>
                <w:sz w:val="16"/>
                <w:szCs w:val="16"/>
              </w:rPr>
              <w:t>instalaciones. 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matriz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del edificio administrativo se adiciono la oficina de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comunicaciones.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11/10/2019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 realizó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modificación al formato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 identificación de peligros, valoración de riesgos y determinación de controles,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adiciono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matriz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edificio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aulas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aprendizaje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activo.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14/04/2020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matrices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UPTC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,se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incluyeron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riesgos asociados a COVID - 19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23/09/2021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47389" w:rsidRPr="00547389">
              <w:rPr>
                <w:rFonts w:ascii="Arial" w:hAnsi="Arial" w:cs="Arial"/>
                <w:sz w:val="16"/>
                <w:szCs w:val="16"/>
              </w:rPr>
              <w:t>eliminó 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matriz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taller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y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adiciono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matriz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del museo de villa de Leyva.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15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/08/2022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realiza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actualización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anual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matrices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áreas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que se encuentran activas en la Seccional Sogamoso.</w:t>
            </w:r>
          </w:p>
        </w:tc>
      </w:tr>
      <w:tr w:rsidR="00CD2C8C" w:rsidRPr="00547389" w:rsidTr="00547389">
        <w:trPr>
          <w:trHeight w:val="65"/>
        </w:trPr>
        <w:tc>
          <w:tcPr>
            <w:tcW w:w="1712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16/05/2023</w:t>
            </w:r>
          </w:p>
        </w:tc>
        <w:tc>
          <w:tcPr>
            <w:tcW w:w="1278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25" w:type="dxa"/>
            <w:vAlign w:val="center"/>
          </w:tcPr>
          <w:p w:rsidR="00CD2C8C" w:rsidRPr="00547389" w:rsidRDefault="0083035F" w:rsidP="005473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410" w:type="dxa"/>
            <w:vAlign w:val="center"/>
          </w:tcPr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realiza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actualización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anual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matrices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de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áreas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que se encuentran activas en la Seccional Sogamoso</w:t>
            </w:r>
          </w:p>
          <w:p w:rsidR="00CD2C8C" w:rsidRPr="00547389" w:rsidRDefault="0083035F" w:rsidP="0054738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47389">
              <w:rPr>
                <w:rFonts w:ascii="Arial" w:hAnsi="Arial" w:cs="Arial"/>
                <w:sz w:val="16"/>
                <w:szCs w:val="16"/>
              </w:rPr>
              <w:t>Se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incluyen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riesgos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generados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por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las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actividades</w:t>
            </w:r>
            <w:r w:rsidRPr="0054738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47389">
              <w:rPr>
                <w:rFonts w:ascii="Arial" w:hAnsi="Arial" w:cs="Arial"/>
                <w:sz w:val="16"/>
                <w:szCs w:val="16"/>
              </w:rPr>
              <w:t>realizadas en los escenarios deportivos.</w:t>
            </w:r>
          </w:p>
        </w:tc>
      </w:tr>
      <w:tr w:rsidR="00547389" w:rsidRPr="00547389" w:rsidTr="00547389">
        <w:trPr>
          <w:trHeight w:val="65"/>
        </w:trPr>
        <w:tc>
          <w:tcPr>
            <w:tcW w:w="1712" w:type="dxa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453"/>
              <w:rPr>
                <w:sz w:val="16"/>
              </w:rPr>
            </w:pPr>
            <w:r>
              <w:rPr>
                <w:spacing w:val="-2"/>
                <w:sz w:val="16"/>
              </w:rPr>
              <w:t>23/04/2024</w:t>
            </w:r>
          </w:p>
        </w:tc>
        <w:tc>
          <w:tcPr>
            <w:tcW w:w="1278" w:type="dxa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45" w:right="3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125" w:type="dxa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50" w:right="3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4410" w:type="dxa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before="3"/>
              <w:ind w:left="5"/>
              <w:jc w:val="both"/>
              <w:rPr>
                <w:sz w:val="16"/>
              </w:rPr>
            </w:pPr>
            <w:r>
              <w:rPr>
                <w:sz w:val="16"/>
              </w:rPr>
              <w:t>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adiciona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matriz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riesgos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generales,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actualizan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las demás matrices</w:t>
            </w:r>
          </w:p>
        </w:tc>
      </w:tr>
      <w:tr w:rsidR="00547389" w:rsidRPr="00547389" w:rsidTr="00547389">
        <w:trPr>
          <w:trHeight w:val="599"/>
        </w:trPr>
        <w:tc>
          <w:tcPr>
            <w:tcW w:w="1712" w:type="dxa"/>
            <w:vAlign w:val="center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453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26/06/2024</w:t>
            </w:r>
          </w:p>
        </w:tc>
        <w:tc>
          <w:tcPr>
            <w:tcW w:w="1278" w:type="dxa"/>
            <w:vAlign w:val="center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45" w:right="34"/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125" w:type="dxa"/>
            <w:vAlign w:val="center"/>
          </w:tcPr>
          <w:p w:rsidR="00547389" w:rsidRDefault="00547389" w:rsidP="00547389">
            <w:pPr>
              <w:pStyle w:val="TableParagraph"/>
              <w:tabs>
                <w:tab w:val="left" w:pos="5387"/>
              </w:tabs>
              <w:spacing w:line="182" w:lineRule="exact"/>
              <w:ind w:left="50" w:right="37"/>
              <w:jc w:val="center"/>
              <w:rPr>
                <w:spacing w:val="-5"/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4410" w:type="dxa"/>
            <w:vAlign w:val="center"/>
          </w:tcPr>
          <w:p w:rsidR="00547389" w:rsidRPr="00547389" w:rsidRDefault="00547389" w:rsidP="00547389">
            <w:pPr>
              <w:pStyle w:val="HTMLconformatoprevio"/>
              <w:tabs>
                <w:tab w:val="left" w:pos="5387"/>
              </w:tabs>
              <w:jc w:val="both"/>
              <w:rPr>
                <w:color w:val="000000"/>
              </w:rPr>
            </w:pPr>
            <w:r w:rsidRPr="00B16991">
              <w:rPr>
                <w:rFonts w:ascii="Arial MT" w:eastAsia="Arial MT" w:hAnsi="Arial MT" w:cs="Arial MT"/>
                <w:spacing w:val="-5"/>
                <w:sz w:val="16"/>
                <w:szCs w:val="22"/>
                <w:lang w:val="es-ES" w:eastAsia="en-US"/>
              </w:rPr>
              <w:t>MATRIZ DEL PARQUE ARQUEOLOGICO VILLA DE LEYVA</w:t>
            </w:r>
            <w:r>
              <w:rPr>
                <w:rFonts w:ascii="Arial MT" w:eastAsia="Arial MT" w:hAnsi="Arial MT" w:cs="Arial MT"/>
                <w:spacing w:val="-5"/>
                <w:sz w:val="16"/>
              </w:rPr>
              <w:t xml:space="preserve">: </w:t>
            </w:r>
            <w:r w:rsidRPr="00B16991">
              <w:rPr>
                <w:rFonts w:ascii="Arial MT" w:eastAsia="Arial MT" w:hAnsi="Arial MT" w:cs="Arial MT"/>
                <w:spacing w:val="-5"/>
                <w:sz w:val="16"/>
              </w:rPr>
              <w:t>Se incluye el peligro Público y medidas de control para evitar los riesgos posibles</w:t>
            </w:r>
            <w:r>
              <w:rPr>
                <w:rFonts w:ascii="Arial MT" w:eastAsia="Arial MT" w:hAnsi="Arial MT" w:cs="Arial MT"/>
                <w:spacing w:val="-5"/>
                <w:sz w:val="16"/>
              </w:rPr>
              <w:t xml:space="preserve"> </w:t>
            </w:r>
            <w:r w:rsidRPr="00B16991">
              <w:rPr>
                <w:rFonts w:ascii="Arial MT" w:eastAsia="Arial MT" w:hAnsi="Arial MT" w:cs="Arial MT"/>
                <w:spacing w:val="-5"/>
                <w:sz w:val="16"/>
              </w:rPr>
              <w:t>y peligros asociados en la atención de Personas en Situación de Discapacidad.</w:t>
            </w:r>
            <w:r>
              <w:rPr>
                <w:rFonts w:ascii="Arial MT" w:eastAsia="Arial MT" w:hAnsi="Arial MT" w:cs="Arial MT"/>
                <w:spacing w:val="-5"/>
                <w:sz w:val="16"/>
              </w:rPr>
              <w:t xml:space="preserve">  </w:t>
            </w:r>
            <w:r w:rsidRPr="009C2DB9">
              <w:rPr>
                <w:rFonts w:ascii="Arial MT" w:eastAsia="Arial MT" w:hAnsi="Arial MT" w:cs="Arial MT"/>
                <w:spacing w:val="-5"/>
                <w:sz w:val="16"/>
              </w:rPr>
              <w:t xml:space="preserve">MATRIZ MUSEO ARQUEOLOGICO SOGAMOSO: Se incluye la solicitud al Departamento de Servicios Generales se incluya al Museo en el plan de fumigación como medida de control </w:t>
            </w:r>
            <w:r w:rsidRPr="00B16991">
              <w:rPr>
                <w:rFonts w:ascii="Arial MT" w:eastAsia="Arial MT" w:hAnsi="Arial MT" w:cs="Arial MT"/>
                <w:spacing w:val="-5"/>
                <w:sz w:val="16"/>
              </w:rPr>
              <w:t>y peligros asociados en la atención de Personas en Situación de Discapacidad.</w:t>
            </w:r>
            <w:r>
              <w:rPr>
                <w:rFonts w:ascii="Arial MT" w:eastAsia="Arial MT" w:hAnsi="Arial MT" w:cs="Arial MT"/>
                <w:spacing w:val="-5"/>
                <w:sz w:val="16"/>
              </w:rPr>
              <w:t xml:space="preserve">  </w:t>
            </w:r>
          </w:p>
        </w:tc>
      </w:tr>
    </w:tbl>
    <w:p w:rsidR="00CD2C8C" w:rsidRDefault="00CD2C8C" w:rsidP="00ED725E">
      <w:pPr>
        <w:tabs>
          <w:tab w:val="left" w:pos="5387"/>
        </w:tabs>
        <w:rPr>
          <w:sz w:val="16"/>
        </w:rPr>
        <w:sectPr w:rsidR="00CD2C8C">
          <w:type w:val="continuous"/>
          <w:pgSz w:w="11920" w:h="16850"/>
          <w:pgMar w:top="1940" w:right="1240" w:bottom="280" w:left="920" w:header="720" w:footer="720" w:gutter="0"/>
          <w:cols w:space="720"/>
        </w:sectPr>
      </w:pPr>
    </w:p>
    <w:p w:rsidR="0083035F" w:rsidRDefault="0083035F" w:rsidP="00ED725E">
      <w:pPr>
        <w:tabs>
          <w:tab w:val="left" w:pos="5387"/>
        </w:tabs>
      </w:pPr>
    </w:p>
    <w:sectPr w:rsidR="0083035F">
      <w:type w:val="continuous"/>
      <w:pgSz w:w="11920" w:h="16850"/>
      <w:pgMar w:top="1560" w:right="12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C8C"/>
    <w:rsid w:val="00543C55"/>
    <w:rsid w:val="00547389"/>
    <w:rsid w:val="0083035F"/>
    <w:rsid w:val="009C2DB9"/>
    <w:rsid w:val="00B16991"/>
    <w:rsid w:val="00CD2C8C"/>
    <w:rsid w:val="00ED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69403"/>
  <w15:docId w15:val="{EA371C6B-0C5D-4D06-9BC4-A88EAC122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pPr>
      <w:spacing w:before="5" w:after="1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B169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  <w:lang w:val="es-CO"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B16991"/>
    <w:rPr>
      <w:rFonts w:ascii="Courier New" w:eastAsia="Times New Roman" w:hAnsi="Courier New" w:cs="Courier New"/>
      <w:sz w:val="20"/>
      <w:szCs w:val="20"/>
      <w:lang w:val="es-CO" w:eastAsia="es-CO"/>
    </w:rPr>
  </w:style>
  <w:style w:type="character" w:styleId="Hipervnculo">
    <w:name w:val="Hyperlink"/>
    <w:basedOn w:val="Fuentedeprrafopredeter"/>
    <w:uiPriority w:val="99"/>
    <w:semiHidden/>
    <w:unhideWhenUsed/>
    <w:rsid w:val="00B169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456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CORDOBA</dc:creator>
  <cp:lastModifiedBy>TUPTC</cp:lastModifiedBy>
  <cp:revision>8</cp:revision>
  <dcterms:created xsi:type="dcterms:W3CDTF">2024-06-26T15:32:00Z</dcterms:created>
  <dcterms:modified xsi:type="dcterms:W3CDTF">2024-06-26T15:44:00Z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2024-06-26T00:00:00Z</vt:filetime>
  </property>
  <property fmtid="{D5CDD505-2E9C-101B-9397-08002B2CF9AE}" pid="5" name="Producer">
    <vt:lpwstr>Microsoft® Word 2013</vt:lpwstr>
  </property>
</Properties>
</file>